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EC" w:rsidRPr="004C1913" w:rsidRDefault="00DB0C6A" w:rsidP="0064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1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B0C6A" w:rsidRPr="004C1913" w:rsidRDefault="00DB0C6A" w:rsidP="0064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13">
        <w:rPr>
          <w:rFonts w:ascii="Times New Roman" w:hAnsi="Times New Roman" w:cs="Times New Roman"/>
          <w:b/>
          <w:sz w:val="28"/>
          <w:szCs w:val="28"/>
        </w:rPr>
        <w:t>о проведенной работе по легализации трудовых отношений</w:t>
      </w:r>
    </w:p>
    <w:p w:rsidR="00DB0C6A" w:rsidRPr="004C1913" w:rsidRDefault="00DB0C6A" w:rsidP="009C3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13">
        <w:rPr>
          <w:rFonts w:ascii="Times New Roman" w:hAnsi="Times New Roman" w:cs="Times New Roman"/>
          <w:b/>
          <w:sz w:val="28"/>
          <w:szCs w:val="28"/>
        </w:rPr>
        <w:t>и профилактике нелегальной занятости</w:t>
      </w:r>
      <w:r w:rsidR="00E37BE2" w:rsidRPr="004C1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D3">
        <w:rPr>
          <w:rFonts w:ascii="Times New Roman" w:hAnsi="Times New Roman" w:cs="Times New Roman"/>
          <w:b/>
          <w:sz w:val="28"/>
          <w:szCs w:val="28"/>
        </w:rPr>
        <w:t>в 2016 году</w:t>
      </w:r>
    </w:p>
    <w:p w:rsidR="006934D3" w:rsidRDefault="006934D3" w:rsidP="00DB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C6A" w:rsidRDefault="006934D3" w:rsidP="00DB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F98">
        <w:rPr>
          <w:rFonts w:ascii="Times New Roman" w:hAnsi="Times New Roman" w:cs="Times New Roman"/>
          <w:sz w:val="28"/>
          <w:szCs w:val="28"/>
        </w:rPr>
        <w:t>роведено 9</w:t>
      </w:r>
      <w:r w:rsidR="00E5543E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E37BE2">
        <w:rPr>
          <w:rFonts w:ascii="Times New Roman" w:hAnsi="Times New Roman" w:cs="Times New Roman"/>
          <w:sz w:val="28"/>
          <w:szCs w:val="28"/>
        </w:rPr>
        <w:t xml:space="preserve"> комиссии по легализации трудовых отношений и с</w:t>
      </w:r>
      <w:r w:rsidR="00AF4834">
        <w:rPr>
          <w:rFonts w:ascii="Times New Roman" w:hAnsi="Times New Roman" w:cs="Times New Roman"/>
          <w:sz w:val="28"/>
          <w:szCs w:val="28"/>
        </w:rPr>
        <w:t>нижению неформальной занятости.</w:t>
      </w:r>
    </w:p>
    <w:p w:rsidR="007D4DAA" w:rsidRDefault="007D4DAA" w:rsidP="00DB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BE2" w:rsidRDefault="00AF4834" w:rsidP="00DB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представителями прокуратуры Федоровского района и управления Пенсионного фонда в Федоровском районе п</w:t>
      </w:r>
      <w:r w:rsidR="00DF4D0B">
        <w:rPr>
          <w:rFonts w:ascii="Times New Roman" w:hAnsi="Times New Roman" w:cs="Times New Roman"/>
          <w:sz w:val="28"/>
          <w:szCs w:val="28"/>
        </w:rPr>
        <w:t>роведен</w:t>
      </w:r>
      <w:r w:rsidR="002E0591">
        <w:rPr>
          <w:rFonts w:ascii="Times New Roman" w:hAnsi="Times New Roman" w:cs="Times New Roman"/>
          <w:sz w:val="28"/>
          <w:szCs w:val="28"/>
        </w:rPr>
        <w:t>ы</w:t>
      </w:r>
      <w:r w:rsidR="00DE5EC0">
        <w:rPr>
          <w:rFonts w:ascii="Times New Roman" w:hAnsi="Times New Roman" w:cs="Times New Roman"/>
          <w:sz w:val="28"/>
          <w:szCs w:val="28"/>
        </w:rPr>
        <w:t xml:space="preserve"> 49</w:t>
      </w:r>
      <w:r w:rsidR="000353DF">
        <w:rPr>
          <w:rFonts w:ascii="Times New Roman" w:hAnsi="Times New Roman" w:cs="Times New Roman"/>
          <w:sz w:val="28"/>
          <w:szCs w:val="28"/>
        </w:rPr>
        <w:t xml:space="preserve"> рейд</w:t>
      </w:r>
      <w:r w:rsidR="00023583">
        <w:rPr>
          <w:rFonts w:ascii="Times New Roman" w:hAnsi="Times New Roman" w:cs="Times New Roman"/>
          <w:sz w:val="28"/>
          <w:szCs w:val="28"/>
        </w:rPr>
        <w:t>ов</w:t>
      </w:r>
      <w:r w:rsidR="00E37BE2">
        <w:rPr>
          <w:rFonts w:ascii="Times New Roman" w:hAnsi="Times New Roman" w:cs="Times New Roman"/>
          <w:sz w:val="28"/>
          <w:szCs w:val="28"/>
        </w:rPr>
        <w:t xml:space="preserve"> по выявлению неформальной занятости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7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DAA" w:rsidRDefault="007D4DAA" w:rsidP="00DB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F75" w:rsidRDefault="00AF4834" w:rsidP="00DB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проведенных рейдов обследовано</w:t>
      </w:r>
      <w:r w:rsidR="00CD7F75">
        <w:rPr>
          <w:rFonts w:ascii="Times New Roman" w:hAnsi="Times New Roman" w:cs="Times New Roman"/>
          <w:sz w:val="28"/>
          <w:szCs w:val="28"/>
        </w:rPr>
        <w:t xml:space="preserve"> </w:t>
      </w:r>
      <w:r w:rsidR="001A716D">
        <w:rPr>
          <w:rFonts w:ascii="Times New Roman" w:hAnsi="Times New Roman" w:cs="Times New Roman"/>
          <w:sz w:val="28"/>
          <w:szCs w:val="28"/>
        </w:rPr>
        <w:t>8</w:t>
      </w:r>
      <w:r w:rsidR="005F0F98">
        <w:rPr>
          <w:rFonts w:ascii="Times New Roman" w:hAnsi="Times New Roman" w:cs="Times New Roman"/>
          <w:sz w:val="28"/>
          <w:szCs w:val="28"/>
        </w:rPr>
        <w:t>8</w:t>
      </w:r>
      <w:r w:rsidR="00DE5EC0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="009960D2">
        <w:rPr>
          <w:rFonts w:ascii="Times New Roman" w:hAnsi="Times New Roman" w:cs="Times New Roman"/>
          <w:sz w:val="28"/>
          <w:szCs w:val="28"/>
        </w:rPr>
        <w:t>. В</w:t>
      </w:r>
      <w:r w:rsidR="00E37BE2">
        <w:rPr>
          <w:rFonts w:ascii="Times New Roman" w:hAnsi="Times New Roman" w:cs="Times New Roman"/>
          <w:sz w:val="28"/>
          <w:szCs w:val="28"/>
        </w:rPr>
        <w:t>ыявлено</w:t>
      </w:r>
      <w:r w:rsidR="000C53EF">
        <w:rPr>
          <w:rFonts w:ascii="Times New Roman" w:hAnsi="Times New Roman" w:cs="Times New Roman"/>
          <w:sz w:val="28"/>
          <w:szCs w:val="28"/>
        </w:rPr>
        <w:t xml:space="preserve"> </w:t>
      </w:r>
      <w:r w:rsidR="00E37BE2">
        <w:rPr>
          <w:rFonts w:ascii="Times New Roman" w:hAnsi="Times New Roman" w:cs="Times New Roman"/>
          <w:sz w:val="28"/>
          <w:szCs w:val="28"/>
        </w:rPr>
        <w:t xml:space="preserve"> неоформленных трудовых отношений</w:t>
      </w:r>
      <w:r w:rsidR="005F0F98">
        <w:rPr>
          <w:rFonts w:ascii="Times New Roman" w:hAnsi="Times New Roman" w:cs="Times New Roman"/>
          <w:sz w:val="28"/>
          <w:szCs w:val="28"/>
        </w:rPr>
        <w:t xml:space="preserve"> – 143</w:t>
      </w:r>
      <w:r w:rsidR="001A716D">
        <w:rPr>
          <w:rFonts w:ascii="Times New Roman" w:hAnsi="Times New Roman" w:cs="Times New Roman"/>
          <w:sz w:val="28"/>
          <w:szCs w:val="28"/>
        </w:rPr>
        <w:t xml:space="preserve"> (се</w:t>
      </w:r>
      <w:r w:rsidR="005F0F98">
        <w:rPr>
          <w:rFonts w:ascii="Times New Roman" w:hAnsi="Times New Roman" w:cs="Times New Roman"/>
          <w:sz w:val="28"/>
          <w:szCs w:val="28"/>
        </w:rPr>
        <w:t>льское хозяйство-66, торговля-58</w:t>
      </w:r>
      <w:r w:rsidR="0023683A">
        <w:rPr>
          <w:rFonts w:ascii="Times New Roman" w:hAnsi="Times New Roman" w:cs="Times New Roman"/>
          <w:sz w:val="28"/>
          <w:szCs w:val="28"/>
        </w:rPr>
        <w:t>, обществ</w:t>
      </w:r>
      <w:r w:rsidR="00DE5EC0">
        <w:rPr>
          <w:rFonts w:ascii="Times New Roman" w:hAnsi="Times New Roman" w:cs="Times New Roman"/>
          <w:sz w:val="28"/>
          <w:szCs w:val="28"/>
        </w:rPr>
        <w:t>енное питание-6, строительство-10</w:t>
      </w:r>
      <w:r w:rsidR="0023683A">
        <w:rPr>
          <w:rFonts w:ascii="Times New Roman" w:hAnsi="Times New Roman" w:cs="Times New Roman"/>
          <w:sz w:val="28"/>
          <w:szCs w:val="28"/>
        </w:rPr>
        <w:t>, бытовое обслуживание населения-2, транспорт-1)</w:t>
      </w:r>
      <w:r w:rsidR="00CD7F75">
        <w:rPr>
          <w:rFonts w:ascii="Times New Roman" w:hAnsi="Times New Roman" w:cs="Times New Roman"/>
          <w:sz w:val="28"/>
          <w:szCs w:val="28"/>
        </w:rPr>
        <w:t>.</w:t>
      </w:r>
    </w:p>
    <w:p w:rsidR="001A716D" w:rsidRDefault="001A716D" w:rsidP="00DB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16D" w:rsidRDefault="005F0F98" w:rsidP="001A7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85</w:t>
      </w:r>
      <w:r w:rsidR="001A716D">
        <w:rPr>
          <w:rFonts w:ascii="Times New Roman" w:hAnsi="Times New Roman" w:cs="Times New Roman"/>
          <w:sz w:val="28"/>
          <w:szCs w:val="28"/>
        </w:rPr>
        <w:t xml:space="preserve"> встреч с индивидуальными предпринимателями, входящими в «группу риска» по применению теневых схем занятости в целях информирования об ответственности за нарушение трудового законодательства. </w:t>
      </w:r>
    </w:p>
    <w:p w:rsidR="001A716D" w:rsidRDefault="001A716D" w:rsidP="00DB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008" w:rsidRDefault="001A716D" w:rsidP="00DB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16</w:t>
      </w:r>
      <w:r w:rsidR="00634008">
        <w:rPr>
          <w:rFonts w:ascii="Times New Roman" w:hAnsi="Times New Roman" w:cs="Times New Roman"/>
          <w:sz w:val="28"/>
          <w:szCs w:val="28"/>
        </w:rPr>
        <w:t xml:space="preserve"> работодателям материалы на</w:t>
      </w:r>
      <w:r w:rsidR="00DE5EC0">
        <w:rPr>
          <w:rFonts w:ascii="Times New Roman" w:hAnsi="Times New Roman" w:cs="Times New Roman"/>
          <w:sz w:val="28"/>
          <w:szCs w:val="28"/>
        </w:rPr>
        <w:t>правлены в районную прокуратуру, по 5 – в Государственную инспекцию труда в Саратовской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4D3" w:rsidRDefault="006934D3" w:rsidP="00DB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4D3" w:rsidRDefault="006934D3" w:rsidP="00DB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рейдов к административной ответственности привлечено в 2015 году – 23 работодателя, в 2016 году – 13 работодателей.</w:t>
      </w:r>
    </w:p>
    <w:p w:rsidR="001A716D" w:rsidRDefault="001A716D" w:rsidP="00DB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D07" w:rsidRDefault="00FE5444" w:rsidP="00DB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</w:t>
      </w:r>
      <w:r w:rsidR="00AF5FF2">
        <w:rPr>
          <w:rFonts w:ascii="Times New Roman" w:hAnsi="Times New Roman" w:cs="Times New Roman"/>
          <w:sz w:val="28"/>
          <w:szCs w:val="28"/>
        </w:rPr>
        <w:t>р</w:t>
      </w:r>
      <w:r w:rsidR="0023683A">
        <w:rPr>
          <w:rFonts w:ascii="Times New Roman" w:hAnsi="Times New Roman" w:cs="Times New Roman"/>
          <w:sz w:val="28"/>
          <w:szCs w:val="28"/>
        </w:rPr>
        <w:t xml:space="preserve">оведенной </w:t>
      </w:r>
      <w:r w:rsidR="005F0F98">
        <w:rPr>
          <w:rFonts w:ascii="Times New Roman" w:hAnsi="Times New Roman" w:cs="Times New Roman"/>
          <w:sz w:val="28"/>
          <w:szCs w:val="28"/>
        </w:rPr>
        <w:t>работы легализовано 143</w:t>
      </w:r>
      <w:r>
        <w:rPr>
          <w:rFonts w:ascii="Times New Roman" w:hAnsi="Times New Roman" w:cs="Times New Roman"/>
          <w:sz w:val="28"/>
          <w:szCs w:val="28"/>
        </w:rPr>
        <w:t xml:space="preserve"> трудовых отношений</w:t>
      </w:r>
      <w:r w:rsidR="005F0F98">
        <w:rPr>
          <w:rFonts w:ascii="Times New Roman" w:hAnsi="Times New Roman" w:cs="Times New Roman"/>
          <w:sz w:val="28"/>
          <w:szCs w:val="28"/>
        </w:rPr>
        <w:t>, что составляет 33,2</w:t>
      </w:r>
      <w:r w:rsidR="007E4513">
        <w:rPr>
          <w:rFonts w:ascii="Times New Roman" w:hAnsi="Times New Roman" w:cs="Times New Roman"/>
          <w:sz w:val="28"/>
          <w:szCs w:val="28"/>
        </w:rPr>
        <w:t xml:space="preserve">% от контрольного показателя по снижению неформальной занятости </w:t>
      </w:r>
      <w:r w:rsidR="00CD6EB5">
        <w:rPr>
          <w:rFonts w:ascii="Times New Roman" w:hAnsi="Times New Roman" w:cs="Times New Roman"/>
          <w:sz w:val="28"/>
          <w:szCs w:val="28"/>
        </w:rPr>
        <w:t>(</w:t>
      </w:r>
      <w:r w:rsidR="007E4513">
        <w:rPr>
          <w:rFonts w:ascii="Times New Roman" w:hAnsi="Times New Roman" w:cs="Times New Roman"/>
          <w:sz w:val="28"/>
          <w:szCs w:val="28"/>
        </w:rPr>
        <w:t>431человек</w:t>
      </w:r>
      <w:r w:rsidR="00CD6EB5">
        <w:rPr>
          <w:rFonts w:ascii="Times New Roman" w:hAnsi="Times New Roman" w:cs="Times New Roman"/>
          <w:sz w:val="28"/>
          <w:szCs w:val="28"/>
        </w:rPr>
        <w:t>)</w:t>
      </w:r>
      <w:r w:rsidR="00CD7F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34D3" w:rsidRDefault="006934D3" w:rsidP="00DB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4D3" w:rsidRDefault="006934D3" w:rsidP="00DB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выявлению неформальной занятости будут продолжены в 2017 году.</w:t>
      </w:r>
    </w:p>
    <w:p w:rsidR="007D4DAA" w:rsidRDefault="007D4DAA" w:rsidP="000353DF">
      <w:pPr>
        <w:spacing w:after="0"/>
        <w:jc w:val="both"/>
        <w:rPr>
          <w:rStyle w:val="apple-converted-space"/>
          <w:rFonts w:ascii="Arial" w:hAnsi="Arial" w:cs="Arial"/>
          <w:color w:val="2E2D2D"/>
        </w:rPr>
      </w:pPr>
    </w:p>
    <w:p w:rsidR="00EF600E" w:rsidRPr="00A35FA4" w:rsidRDefault="00EF600E" w:rsidP="00DB0C6A">
      <w:pPr>
        <w:spacing w:after="0"/>
        <w:jc w:val="both"/>
        <w:rPr>
          <w:rFonts w:ascii="Arial" w:hAnsi="Arial" w:cs="Arial"/>
          <w:color w:val="2E2D2D"/>
        </w:rPr>
      </w:pPr>
    </w:p>
    <w:p w:rsidR="004C1913" w:rsidRPr="002C7A66" w:rsidRDefault="004C1913" w:rsidP="00DB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DAA" w:rsidRDefault="007D4DAA" w:rsidP="004C1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DAA" w:rsidRDefault="007D4DAA" w:rsidP="004C1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4DAA" w:rsidSect="0008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0C6A"/>
    <w:rsid w:val="00023583"/>
    <w:rsid w:val="00024D91"/>
    <w:rsid w:val="000353DF"/>
    <w:rsid w:val="000422C6"/>
    <w:rsid w:val="0004372E"/>
    <w:rsid w:val="00047C57"/>
    <w:rsid w:val="0007550E"/>
    <w:rsid w:val="00081AEC"/>
    <w:rsid w:val="000C53EF"/>
    <w:rsid w:val="000D0EAC"/>
    <w:rsid w:val="000F0B5A"/>
    <w:rsid w:val="00101A3E"/>
    <w:rsid w:val="001417F7"/>
    <w:rsid w:val="001A716D"/>
    <w:rsid w:val="001C3595"/>
    <w:rsid w:val="001C3AEA"/>
    <w:rsid w:val="001D360A"/>
    <w:rsid w:val="001F6A06"/>
    <w:rsid w:val="0020140E"/>
    <w:rsid w:val="0023683A"/>
    <w:rsid w:val="002C7A66"/>
    <w:rsid w:val="002E0591"/>
    <w:rsid w:val="00320B54"/>
    <w:rsid w:val="00386AD0"/>
    <w:rsid w:val="004948A5"/>
    <w:rsid w:val="004A0CDE"/>
    <w:rsid w:val="004C1913"/>
    <w:rsid w:val="004D1434"/>
    <w:rsid w:val="00506F34"/>
    <w:rsid w:val="0055283A"/>
    <w:rsid w:val="0056340C"/>
    <w:rsid w:val="00592D07"/>
    <w:rsid w:val="005A731C"/>
    <w:rsid w:val="005F0F98"/>
    <w:rsid w:val="00634008"/>
    <w:rsid w:val="00641E55"/>
    <w:rsid w:val="0069033B"/>
    <w:rsid w:val="006934D3"/>
    <w:rsid w:val="006D41EF"/>
    <w:rsid w:val="006D73A9"/>
    <w:rsid w:val="00724009"/>
    <w:rsid w:val="0073573F"/>
    <w:rsid w:val="00793ADE"/>
    <w:rsid w:val="007A7001"/>
    <w:rsid w:val="007D4DAA"/>
    <w:rsid w:val="007E4513"/>
    <w:rsid w:val="007F753C"/>
    <w:rsid w:val="00807C78"/>
    <w:rsid w:val="00885646"/>
    <w:rsid w:val="008C791F"/>
    <w:rsid w:val="008D723C"/>
    <w:rsid w:val="00915860"/>
    <w:rsid w:val="00937DDA"/>
    <w:rsid w:val="009960D2"/>
    <w:rsid w:val="009C046C"/>
    <w:rsid w:val="009C3F52"/>
    <w:rsid w:val="00A35FA4"/>
    <w:rsid w:val="00AD46E3"/>
    <w:rsid w:val="00AF4834"/>
    <w:rsid w:val="00AF5FF2"/>
    <w:rsid w:val="00B02BD3"/>
    <w:rsid w:val="00BC6622"/>
    <w:rsid w:val="00BF6947"/>
    <w:rsid w:val="00BF7336"/>
    <w:rsid w:val="00C409E8"/>
    <w:rsid w:val="00C54817"/>
    <w:rsid w:val="00CD6EB5"/>
    <w:rsid w:val="00CD7F75"/>
    <w:rsid w:val="00D30FC7"/>
    <w:rsid w:val="00D35DB5"/>
    <w:rsid w:val="00D434FB"/>
    <w:rsid w:val="00D71EBA"/>
    <w:rsid w:val="00DB0C6A"/>
    <w:rsid w:val="00DE5EC0"/>
    <w:rsid w:val="00DF4D0B"/>
    <w:rsid w:val="00E37BE2"/>
    <w:rsid w:val="00E5543E"/>
    <w:rsid w:val="00EC1A14"/>
    <w:rsid w:val="00EF600E"/>
    <w:rsid w:val="00FB77E7"/>
    <w:rsid w:val="00FE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7A66"/>
  </w:style>
  <w:style w:type="paragraph" w:styleId="a3">
    <w:name w:val="Normal (Web)"/>
    <w:basedOn w:val="a"/>
    <w:uiPriority w:val="99"/>
    <w:semiHidden/>
    <w:unhideWhenUsed/>
    <w:rsid w:val="0069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37</cp:revision>
  <cp:lastPrinted>2017-01-19T10:33:00Z</cp:lastPrinted>
  <dcterms:created xsi:type="dcterms:W3CDTF">2016-02-15T07:36:00Z</dcterms:created>
  <dcterms:modified xsi:type="dcterms:W3CDTF">2017-02-17T12:10:00Z</dcterms:modified>
</cp:coreProperties>
</file>